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8" w:rsidRDefault="00C44F78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CF40C6" w:rsidRDefault="00CF40C6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CF40C6" w:rsidRPr="00CF40C6" w:rsidRDefault="00B630E6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40"/>
        </w:rPr>
      </w:pPr>
      <w:r>
        <w:rPr>
          <w:rFonts w:asciiTheme="majorHAnsi" w:hAnsiTheme="majorHAnsi" w:cs="Calibri"/>
          <w:b/>
          <w:sz w:val="40"/>
        </w:rPr>
        <w:t>Brandenburg trommelt</w:t>
      </w:r>
    </w:p>
    <w:p w:rsidR="00CF40C6" w:rsidRPr="00CF40C6" w:rsidRDefault="00B630E6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32"/>
        </w:rPr>
      </w:pPr>
      <w:r>
        <w:rPr>
          <w:rFonts w:asciiTheme="majorHAnsi" w:hAnsiTheme="majorHAnsi" w:cs="Calibri"/>
          <w:b/>
          <w:sz w:val="32"/>
        </w:rPr>
        <w:t>Interaktive</w:t>
      </w:r>
      <w:r w:rsidR="00CF40C6" w:rsidRPr="00CF40C6">
        <w:rPr>
          <w:rFonts w:asciiTheme="majorHAnsi" w:hAnsiTheme="majorHAnsi" w:cs="Calibri"/>
          <w:b/>
          <w:sz w:val="32"/>
        </w:rPr>
        <w:t xml:space="preserve"> Live-Musik-Performance am 14.09. in Potsdam  </w:t>
      </w:r>
    </w:p>
    <w:p w:rsidR="00CF40C6" w:rsidRDefault="00CF40C6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CF40C6" w:rsidRPr="00404B17" w:rsidRDefault="00CF40C6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CD0EFD" w:rsidRPr="0038309B" w:rsidRDefault="00C13102" w:rsidP="001B0D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</w:rPr>
      </w:pPr>
      <w:r w:rsidRPr="0038309B">
        <w:rPr>
          <w:rFonts w:asciiTheme="majorHAnsi" w:hAnsiTheme="majorHAnsi" w:cs="Arial"/>
          <w:sz w:val="24"/>
        </w:rPr>
        <w:t>Potsdam, 13</w:t>
      </w:r>
      <w:r w:rsidR="00CD0EFD" w:rsidRPr="0038309B">
        <w:rPr>
          <w:rFonts w:asciiTheme="majorHAnsi" w:hAnsiTheme="majorHAnsi" w:cs="Arial"/>
          <w:sz w:val="24"/>
        </w:rPr>
        <w:t>.06.2019</w:t>
      </w:r>
    </w:p>
    <w:p w:rsidR="00CD0EFD" w:rsidRDefault="00CD0EFD" w:rsidP="001B0D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65CEA" w:rsidRDefault="00CF40C6" w:rsidP="001B0D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CF40C6">
        <w:rPr>
          <w:rFonts w:asciiTheme="majorHAnsi" w:eastAsia="Times New Roman" w:hAnsiTheme="majorHAnsi" w:cs="Times New Roman"/>
          <w:sz w:val="24"/>
          <w:szCs w:val="24"/>
          <w:lang w:eastAsia="de-DE"/>
        </w:rPr>
        <w:t>Mit einem großen Festivaltag unter dem Mot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to „Brandenburg trommelt“ ermutigt</w:t>
      </w:r>
      <w:r w:rsidRPr="00CF40C6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das ZPOP</w:t>
      </w:r>
      <w:r w:rsid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*</w:t>
      </w:r>
      <w:r w:rsidRPr="00CF40C6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(Zentrum für Popularmusik Brandenburg) am 14.09.2019 ab 11 Uhr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zum Musikmachen und fördert Musikschaffende</w:t>
      </w:r>
      <w:r w:rsidR="003552DE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(Profis wie Laien)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im Land Brandenburg. </w:t>
      </w:r>
      <w:r>
        <w:rPr>
          <w:rFonts w:asciiTheme="majorHAnsi" w:hAnsiTheme="majorHAnsi" w:cs="Calibri,Bold"/>
          <w:bCs/>
        </w:rPr>
        <w:t xml:space="preserve"> 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>Höhepunkt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des</w:t>
      </w:r>
      <w:r w:rsidR="003552DE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für Schlagzeug und Percussion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konzipierten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Programms ist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„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>Drumming 100+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“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Bei der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interaktiven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Live-Musik-Performance 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werden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50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Trommlerinnen und Trommler </w:t>
      </w:r>
      <w:r w:rsidR="00987004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auf 50 Schlagzeugen im Konzertsaal </w:t>
      </w:r>
      <w:r w:rsidR="0098700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des </w:t>
      </w:r>
      <w:r w:rsidR="00987004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>Lindenpark</w:t>
      </w:r>
      <w:r w:rsidR="0098700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s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simultan spielen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  <w:r w:rsidR="0098700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</w:p>
    <w:p w:rsidR="00665CEA" w:rsidRDefault="00665CEA" w:rsidP="001B0D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CF40C6" w:rsidRDefault="00987004" w:rsidP="001B0D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Begleitet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werden sie 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von einer </w:t>
      </w:r>
      <w:proofErr w:type="spellStart"/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Liveband</w:t>
      </w:r>
      <w:proofErr w:type="spellEnd"/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für die rhythmische Abstimmung sorgt ein eigens für den Tag aufgebautes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K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opfhörersystem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.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Mittels einer Live-Übertragung im Internet können Musikerinnen und Musiker aus allen Teilen Brandenburgs sowie darüber hinaus </w:t>
      </w:r>
      <w:r w:rsidR="00B630E6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die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Performance </w:t>
      </w:r>
      <w:r w:rsidR="00B630E6">
        <w:rPr>
          <w:rFonts w:asciiTheme="majorHAnsi" w:eastAsia="Times New Roman" w:hAnsiTheme="majorHAnsi" w:cs="Times New Roman"/>
          <w:sz w:val="24"/>
          <w:szCs w:val="24"/>
          <w:lang w:eastAsia="de-DE"/>
        </w:rPr>
        <w:t>begleiten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  <w:r w:rsidR="00B630E6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Zudem können sie Mitschnitte ihres Spiels an das ZPOP senden. Diese werden im Nachgang zum Festivaltag filmisch verarbeitet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und bilden einen</w:t>
      </w:r>
      <w:r w:rsidR="00B630E6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weitere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n</w:t>
      </w:r>
      <w:r w:rsidR="00B630E6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Impuls für di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e Brandenburger Musikszene</w:t>
      </w:r>
      <w:r w:rsidR="00B630E6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</w:p>
    <w:p w:rsidR="00987004" w:rsidRDefault="00987004" w:rsidP="001B0DC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87004" w:rsidRDefault="00987004" w:rsidP="001B0D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Der in dieser Form noch nie dagewesene 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>Schlagzeug- und Percussion-Festivaltag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wird vom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ZPOP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dem Land Brandenburg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und zahlreichen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Partner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n</w:t>
      </w:r>
      <w:r w:rsid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**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realisiert. Er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wirbt 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landes- und bundesweit für eine Würdigung des bedeutenden gesellschaftlichen Wertes von Popularmusik und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stärkt </w:t>
      </w:r>
      <w:r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das kreative Potenzial zahlreicher Brandenburgerinnen und Brandenburger. </w:t>
      </w:r>
    </w:p>
    <w:p w:rsidR="00C13102" w:rsidRDefault="00987004" w:rsidP="000F581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Zum Festivalprogramm gehören zudem zehn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B8178E" w:rsidRPr="00404B17">
        <w:rPr>
          <w:rFonts w:asciiTheme="majorHAnsi" w:eastAsia="Times New Roman" w:hAnsiTheme="majorHAnsi" w:cs="Times New Roman"/>
          <w:sz w:val="24"/>
          <w:szCs w:val="24"/>
          <w:lang w:eastAsia="de-DE"/>
        </w:rPr>
        <w:t>Workshops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zu verschiedenen Musikthemen sowie vier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Konzerte</w:t>
      </w:r>
      <w:r w:rsid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unter anderem mit Schlagzeuglegende </w:t>
      </w:r>
      <w:proofErr w:type="spellStart"/>
      <w:r w:rsid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>Manni</w:t>
      </w:r>
      <w:proofErr w:type="spellEnd"/>
      <w:r w:rsid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van Bohr und dem Electronic Live Act „MST“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. Eine große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Tom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bola und ein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Musikerflohmarkt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bieten weitere Möglichkeiten für den kreativen Austausch.</w:t>
      </w:r>
      <w:r w:rsidR="00C1310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Der Festivaltag versteht sich als neue und entscheidende Möglichkeit 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der </w:t>
      </w:r>
      <w:r w:rsidR="00C13102">
        <w:rPr>
          <w:rFonts w:asciiTheme="majorHAnsi" w:eastAsia="Times New Roman" w:hAnsiTheme="majorHAnsi" w:cs="Times New Roman"/>
          <w:sz w:val="24"/>
          <w:szCs w:val="24"/>
          <w:lang w:eastAsia="de-DE"/>
        </w:rPr>
        <w:t>V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>ernetzung</w:t>
      </w:r>
      <w:r w:rsidR="00C1310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von Kreativ- und Musikschaffenden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sowie</w:t>
      </w:r>
      <w:r w:rsidR="00C1310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als </w:t>
      </w:r>
      <w:r w:rsidR="00C13102">
        <w:rPr>
          <w:rFonts w:asciiTheme="majorHAnsi" w:eastAsia="Times New Roman" w:hAnsiTheme="majorHAnsi" w:cs="Times New Roman"/>
          <w:sz w:val="24"/>
          <w:szCs w:val="24"/>
          <w:lang w:eastAsia="de-DE"/>
        </w:rPr>
        <w:t>längst benötigte öffentliche Plattform für das vielfach unterschätzte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>künstlerische</w:t>
      </w:r>
      <w:r w:rsidR="00C13102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und wirtschaftliche Potenzial der Szene</w:t>
      </w:r>
      <w:r w:rsidR="000F5810" w:rsidRPr="000F5810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</w:p>
    <w:p w:rsidR="00C13102" w:rsidRDefault="00C13102" w:rsidP="000F581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Erfahrene </w:t>
      </w:r>
      <w:r w:rsidR="00B8178E" w:rsidRPr="00404B17">
        <w:rPr>
          <w:rFonts w:asciiTheme="majorHAnsi" w:eastAsia="Times New Roman" w:hAnsiTheme="majorHAnsi" w:cs="Times New Roman"/>
          <w:sz w:val="24"/>
          <w:szCs w:val="24"/>
          <w:lang w:eastAsia="de-DE"/>
        </w:rPr>
        <w:t>Schlagzeug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innen und </w:t>
      </w:r>
      <w:r w:rsid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Schlagzeuger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, die</w:t>
      </w:r>
      <w:r w:rsidR="00B8178E" w:rsidRPr="00404B17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Lust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haben</w:t>
      </w:r>
      <w:r w:rsidR="00665CEA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bei der großen Live-P</w:t>
      </w:r>
      <w:r w:rsidR="00B8178E" w:rsidRPr="00404B17">
        <w:rPr>
          <w:rFonts w:asciiTheme="majorHAnsi" w:eastAsia="Times New Roman" w:hAnsiTheme="majorHAnsi" w:cs="Times New Roman"/>
          <w:sz w:val="24"/>
          <w:szCs w:val="24"/>
          <w:lang w:eastAsia="de-DE"/>
        </w:rPr>
        <w:t>erformance</w:t>
      </w:r>
      <w:r w:rsidR="003552DE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„Drumming 100+“</w:t>
      </w:r>
      <w:r w:rsidR="00B8178E" w:rsidRPr="00404B17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dabei zu sein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, können sich bis zum</w:t>
      </w:r>
      <w:r w:rsidR="001D1E86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26.07. 2019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bewerben. Benötigt wird dazu nur ein kurzes Statement zur Person und dessen Musik, das dann einfach per E-Mail </w:t>
      </w:r>
      <w:hyperlink r:id="rId8" w:history="1">
        <w:r w:rsidRPr="00614CD6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de-DE"/>
          </w:rPr>
          <w:t>anmeldung-zpop@stiftung-spi.de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gesendet werden kann.</w:t>
      </w:r>
    </w:p>
    <w:p w:rsidR="00C13102" w:rsidRDefault="00C13102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br w:type="page"/>
      </w:r>
    </w:p>
    <w:p w:rsidR="000F5810" w:rsidRDefault="000F5810" w:rsidP="000F581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C13102" w:rsidRPr="0038309B" w:rsidRDefault="0038309B" w:rsidP="000F581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</w:pPr>
      <w:r w:rsidRPr="0038309B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>FAKTEN</w:t>
      </w:r>
    </w:p>
    <w:p w:rsidR="000F5810" w:rsidRPr="0038309B" w:rsidRDefault="00C13102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8309B">
        <w:rPr>
          <w:rFonts w:asciiTheme="majorHAnsi" w:hAnsiTheme="majorHAnsi" w:cs="Calibri"/>
          <w:b/>
          <w:sz w:val="24"/>
          <w:szCs w:val="24"/>
        </w:rPr>
        <w:t>EVENT:</w:t>
      </w:r>
      <w:r w:rsidRPr="0038309B">
        <w:rPr>
          <w:rFonts w:asciiTheme="majorHAnsi" w:hAnsiTheme="majorHAnsi" w:cs="Calibri"/>
          <w:b/>
          <w:sz w:val="24"/>
          <w:szCs w:val="24"/>
        </w:rPr>
        <w:tab/>
      </w:r>
      <w:r w:rsidR="000F5810" w:rsidRPr="0038309B">
        <w:rPr>
          <w:rFonts w:asciiTheme="majorHAnsi" w:hAnsiTheme="majorHAnsi" w:cs="Calibri"/>
          <w:sz w:val="24"/>
          <w:szCs w:val="24"/>
        </w:rPr>
        <w:t>Brandenburg trommelt</w:t>
      </w:r>
    </w:p>
    <w:p w:rsidR="00C44F78" w:rsidRPr="0038309B" w:rsidRDefault="00C44F78" w:rsidP="00C44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8309B">
        <w:rPr>
          <w:rFonts w:asciiTheme="majorHAnsi" w:hAnsiTheme="majorHAnsi" w:cs="Calibri"/>
          <w:b/>
          <w:sz w:val="24"/>
          <w:szCs w:val="24"/>
        </w:rPr>
        <w:t>WO:</w:t>
      </w:r>
      <w:r w:rsidR="00C13102" w:rsidRPr="0038309B">
        <w:rPr>
          <w:rFonts w:asciiTheme="majorHAnsi" w:hAnsiTheme="majorHAnsi" w:cs="Calibri"/>
          <w:sz w:val="24"/>
          <w:szCs w:val="24"/>
        </w:rPr>
        <w:tab/>
      </w:r>
      <w:r w:rsidR="00C13102" w:rsidRPr="0038309B">
        <w:rPr>
          <w:rFonts w:asciiTheme="majorHAnsi" w:hAnsiTheme="majorHAnsi" w:cs="Calibri"/>
          <w:sz w:val="24"/>
          <w:szCs w:val="24"/>
        </w:rPr>
        <w:tab/>
      </w:r>
      <w:r w:rsidR="000F5810" w:rsidRPr="0038309B">
        <w:rPr>
          <w:rFonts w:asciiTheme="majorHAnsi" w:hAnsiTheme="majorHAnsi" w:cs="Calibri"/>
          <w:sz w:val="24"/>
          <w:szCs w:val="24"/>
        </w:rPr>
        <w:t xml:space="preserve">Lindenpark </w:t>
      </w:r>
      <w:r w:rsidR="00815830" w:rsidRPr="0038309B">
        <w:rPr>
          <w:rFonts w:asciiTheme="majorHAnsi" w:hAnsiTheme="majorHAnsi" w:cs="Calibri"/>
          <w:sz w:val="24"/>
          <w:szCs w:val="24"/>
        </w:rPr>
        <w:t xml:space="preserve">// </w:t>
      </w:r>
      <w:r w:rsidR="001B0DC0" w:rsidRPr="0038309B">
        <w:rPr>
          <w:rFonts w:asciiTheme="majorHAnsi" w:hAnsiTheme="majorHAnsi" w:cs="Calibri"/>
          <w:sz w:val="24"/>
          <w:szCs w:val="24"/>
        </w:rPr>
        <w:t xml:space="preserve">Stahnsdorferstr. 76-78 </w:t>
      </w:r>
      <w:r w:rsidR="000F5810" w:rsidRPr="0038309B">
        <w:rPr>
          <w:rFonts w:asciiTheme="majorHAnsi" w:hAnsiTheme="majorHAnsi" w:cs="Calibri"/>
          <w:sz w:val="24"/>
          <w:szCs w:val="24"/>
        </w:rPr>
        <w:t xml:space="preserve">// </w:t>
      </w:r>
      <w:r w:rsidR="001B0DC0" w:rsidRPr="0038309B">
        <w:rPr>
          <w:rFonts w:asciiTheme="majorHAnsi" w:hAnsiTheme="majorHAnsi" w:cs="Calibri"/>
          <w:sz w:val="24"/>
          <w:szCs w:val="24"/>
        </w:rPr>
        <w:t xml:space="preserve">14482 Potsdam </w:t>
      </w:r>
    </w:p>
    <w:p w:rsidR="00C13102" w:rsidRPr="0038309B" w:rsidRDefault="00C44F78" w:rsidP="0038309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Theme="majorHAnsi" w:hAnsiTheme="majorHAnsi" w:cs="Calibri"/>
          <w:sz w:val="24"/>
          <w:szCs w:val="24"/>
        </w:rPr>
      </w:pPr>
      <w:r w:rsidRPr="0038309B">
        <w:rPr>
          <w:rFonts w:asciiTheme="majorHAnsi" w:hAnsiTheme="majorHAnsi" w:cs="Calibri"/>
          <w:b/>
          <w:sz w:val="24"/>
          <w:szCs w:val="24"/>
        </w:rPr>
        <w:t>KOSTEN:</w:t>
      </w:r>
      <w:r w:rsidRPr="0038309B">
        <w:rPr>
          <w:rFonts w:asciiTheme="majorHAnsi" w:hAnsiTheme="majorHAnsi" w:cs="Calibri"/>
          <w:sz w:val="24"/>
          <w:szCs w:val="24"/>
        </w:rPr>
        <w:t xml:space="preserve"> </w:t>
      </w:r>
      <w:r w:rsidR="00C13102" w:rsidRPr="0038309B">
        <w:rPr>
          <w:rFonts w:asciiTheme="majorHAnsi" w:hAnsiTheme="majorHAnsi" w:cs="Calibri"/>
          <w:sz w:val="24"/>
          <w:szCs w:val="24"/>
        </w:rPr>
        <w:tab/>
      </w:r>
      <w:r w:rsidR="000F5810" w:rsidRPr="0038309B">
        <w:rPr>
          <w:rFonts w:asciiTheme="majorHAnsi" w:hAnsiTheme="majorHAnsi" w:cs="Calibri"/>
          <w:sz w:val="24"/>
          <w:szCs w:val="24"/>
        </w:rPr>
        <w:t>Eintritt frei, Teilnahme am Rahmenprogramm</w:t>
      </w:r>
      <w:r w:rsidR="0038309B">
        <w:rPr>
          <w:rFonts w:asciiTheme="majorHAnsi" w:hAnsiTheme="majorHAnsi" w:cs="Calibri"/>
          <w:sz w:val="24"/>
          <w:szCs w:val="24"/>
        </w:rPr>
        <w:t xml:space="preserve"> und an den Konzerten</w:t>
      </w:r>
      <w:r w:rsidR="000F5810" w:rsidRPr="0038309B">
        <w:rPr>
          <w:rFonts w:asciiTheme="majorHAnsi" w:hAnsiTheme="majorHAnsi" w:cs="Calibri"/>
          <w:sz w:val="24"/>
          <w:szCs w:val="24"/>
        </w:rPr>
        <w:t xml:space="preserve"> ebenfalls frei, </w:t>
      </w:r>
    </w:p>
    <w:p w:rsidR="00C13102" w:rsidRPr="0038309B" w:rsidRDefault="000F5810" w:rsidP="00C13102">
      <w:pPr>
        <w:autoSpaceDE w:val="0"/>
        <w:autoSpaceDN w:val="0"/>
        <w:adjustRightInd w:val="0"/>
        <w:spacing w:after="0" w:line="240" w:lineRule="auto"/>
        <w:ind w:left="1416"/>
        <w:rPr>
          <w:rFonts w:asciiTheme="majorHAnsi" w:hAnsiTheme="majorHAnsi" w:cs="Calibri"/>
          <w:sz w:val="24"/>
          <w:szCs w:val="24"/>
        </w:rPr>
      </w:pPr>
      <w:r w:rsidRPr="0038309B">
        <w:rPr>
          <w:rFonts w:asciiTheme="majorHAnsi" w:hAnsiTheme="majorHAnsi" w:cs="Calibri"/>
          <w:sz w:val="24"/>
          <w:szCs w:val="24"/>
        </w:rPr>
        <w:t xml:space="preserve">Teilnahme am </w:t>
      </w:r>
      <w:r w:rsidR="00C13102" w:rsidRPr="0038309B">
        <w:rPr>
          <w:rFonts w:asciiTheme="majorHAnsi" w:hAnsiTheme="majorHAnsi" w:cs="Calibri"/>
          <w:sz w:val="24"/>
          <w:szCs w:val="24"/>
        </w:rPr>
        <w:t>„</w:t>
      </w:r>
      <w:r w:rsidRPr="0038309B">
        <w:rPr>
          <w:rFonts w:asciiTheme="majorHAnsi" w:hAnsiTheme="majorHAnsi" w:cs="Calibri"/>
          <w:sz w:val="24"/>
          <w:szCs w:val="24"/>
        </w:rPr>
        <w:t>Drumming 100+</w:t>
      </w:r>
      <w:r w:rsidR="00C13102" w:rsidRPr="0038309B">
        <w:rPr>
          <w:rFonts w:asciiTheme="majorHAnsi" w:hAnsiTheme="majorHAnsi" w:cs="Calibri"/>
          <w:sz w:val="24"/>
          <w:szCs w:val="24"/>
        </w:rPr>
        <w:t>“</w:t>
      </w:r>
      <w:r w:rsidRPr="0038309B">
        <w:rPr>
          <w:rFonts w:asciiTheme="majorHAnsi" w:hAnsiTheme="majorHAnsi" w:cs="Calibri"/>
          <w:sz w:val="24"/>
          <w:szCs w:val="24"/>
        </w:rPr>
        <w:t xml:space="preserve"> nur durch vorherige Bewerbung unter</w:t>
      </w:r>
      <w:r w:rsidR="00815830" w:rsidRPr="0038309B">
        <w:rPr>
          <w:rFonts w:asciiTheme="majorHAnsi" w:hAnsiTheme="majorHAnsi" w:cs="Calibri"/>
          <w:sz w:val="24"/>
          <w:szCs w:val="24"/>
        </w:rPr>
        <w:t xml:space="preserve"> </w:t>
      </w:r>
      <w:hyperlink r:id="rId9" w:history="1">
        <w:r w:rsidRPr="0038309B">
          <w:rPr>
            <w:rStyle w:val="Hyperlink"/>
            <w:rFonts w:asciiTheme="majorHAnsi" w:hAnsiTheme="majorHAnsi" w:cs="Calibri"/>
            <w:sz w:val="24"/>
            <w:szCs w:val="24"/>
          </w:rPr>
          <w:t>anmeldung-zpop@stiftung-spi.de</w:t>
        </w:r>
      </w:hyperlink>
      <w:r w:rsidRPr="0038309B">
        <w:rPr>
          <w:rFonts w:asciiTheme="majorHAnsi" w:hAnsiTheme="majorHAnsi" w:cs="Calibri"/>
          <w:sz w:val="24"/>
          <w:szCs w:val="24"/>
        </w:rPr>
        <w:t xml:space="preserve"> </w:t>
      </w:r>
    </w:p>
    <w:p w:rsidR="00404B17" w:rsidRPr="0038309B" w:rsidRDefault="000F5810" w:rsidP="00C13102">
      <w:pPr>
        <w:autoSpaceDE w:val="0"/>
        <w:autoSpaceDN w:val="0"/>
        <w:adjustRightInd w:val="0"/>
        <w:spacing w:after="0" w:line="240" w:lineRule="auto"/>
        <w:ind w:left="1416"/>
        <w:rPr>
          <w:rFonts w:asciiTheme="majorHAnsi" w:hAnsiTheme="majorHAnsi" w:cs="Calibri"/>
          <w:sz w:val="24"/>
          <w:szCs w:val="24"/>
        </w:rPr>
      </w:pPr>
      <w:r w:rsidRPr="0038309B">
        <w:rPr>
          <w:rFonts w:asciiTheme="majorHAnsi" w:hAnsiTheme="majorHAnsi" w:cs="Calibri"/>
          <w:sz w:val="24"/>
          <w:szCs w:val="24"/>
        </w:rPr>
        <w:t xml:space="preserve">weitere Infos unter </w:t>
      </w:r>
      <w:hyperlink r:id="rId10" w:history="1">
        <w:r w:rsidRPr="0038309B">
          <w:rPr>
            <w:rStyle w:val="Hyperlink"/>
            <w:rFonts w:asciiTheme="majorHAnsi" w:hAnsiTheme="majorHAnsi" w:cs="Calibri"/>
            <w:sz w:val="24"/>
            <w:szCs w:val="24"/>
          </w:rPr>
          <w:t>www.zpop-brandenburg.de</w:t>
        </w:r>
      </w:hyperlink>
      <w:r w:rsidR="00404B17" w:rsidRPr="0038309B">
        <w:rPr>
          <w:rFonts w:asciiTheme="majorHAnsi" w:hAnsiTheme="majorHAnsi" w:cs="Calibri"/>
          <w:sz w:val="24"/>
          <w:szCs w:val="24"/>
        </w:rPr>
        <w:t xml:space="preserve"> </w:t>
      </w:r>
    </w:p>
    <w:p w:rsidR="00404B17" w:rsidRPr="0038309B" w:rsidRDefault="00404B17" w:rsidP="00FE23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C13102" w:rsidRPr="0038309B" w:rsidRDefault="00C13102" w:rsidP="00FE23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8309B">
        <w:rPr>
          <w:rFonts w:asciiTheme="majorHAnsi" w:hAnsiTheme="majorHAnsi" w:cs="Calibri"/>
          <w:b/>
          <w:sz w:val="24"/>
          <w:szCs w:val="24"/>
        </w:rPr>
        <w:t>KONTAKT</w:t>
      </w:r>
      <w:r w:rsidR="000F5810" w:rsidRPr="0038309B">
        <w:rPr>
          <w:rFonts w:asciiTheme="majorHAnsi" w:hAnsiTheme="majorHAnsi" w:cs="Calibri"/>
          <w:b/>
          <w:sz w:val="24"/>
          <w:szCs w:val="24"/>
        </w:rPr>
        <w:t>:</w:t>
      </w:r>
      <w:r w:rsidR="000F5810" w:rsidRPr="0038309B">
        <w:rPr>
          <w:rFonts w:asciiTheme="majorHAnsi" w:hAnsiTheme="majorHAnsi" w:cs="Calibri"/>
          <w:sz w:val="24"/>
          <w:szCs w:val="24"/>
        </w:rPr>
        <w:t xml:space="preserve"> </w:t>
      </w:r>
      <w:r w:rsidRPr="0038309B">
        <w:rPr>
          <w:rFonts w:asciiTheme="majorHAnsi" w:hAnsiTheme="majorHAnsi" w:cs="Calibri"/>
          <w:sz w:val="24"/>
          <w:szCs w:val="24"/>
        </w:rPr>
        <w:tab/>
      </w:r>
      <w:r w:rsidR="000F5810" w:rsidRPr="0038309B">
        <w:rPr>
          <w:rFonts w:asciiTheme="majorHAnsi" w:hAnsiTheme="majorHAnsi" w:cs="Calibri"/>
          <w:sz w:val="24"/>
          <w:szCs w:val="24"/>
        </w:rPr>
        <w:t>Thomas Oestereich</w:t>
      </w:r>
      <w:r w:rsidRPr="0038309B">
        <w:rPr>
          <w:rFonts w:asciiTheme="majorHAnsi" w:hAnsiTheme="majorHAnsi" w:cs="Calibri"/>
          <w:sz w:val="24"/>
          <w:szCs w:val="24"/>
        </w:rPr>
        <w:t>, Leiter des ZPOP</w:t>
      </w:r>
      <w:r w:rsidR="000F5810" w:rsidRPr="0038309B">
        <w:rPr>
          <w:rFonts w:asciiTheme="majorHAnsi" w:hAnsiTheme="majorHAnsi" w:cs="Calibri"/>
          <w:sz w:val="24"/>
          <w:szCs w:val="24"/>
        </w:rPr>
        <w:t xml:space="preserve"> </w:t>
      </w:r>
    </w:p>
    <w:p w:rsidR="000F5810" w:rsidRPr="0038309B" w:rsidRDefault="00C13102" w:rsidP="00C131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Calibri"/>
          <w:sz w:val="24"/>
          <w:szCs w:val="24"/>
        </w:rPr>
      </w:pPr>
      <w:r w:rsidRPr="0038309B">
        <w:rPr>
          <w:rFonts w:asciiTheme="majorHAnsi" w:hAnsiTheme="majorHAnsi" w:cs="Calibri"/>
          <w:sz w:val="24"/>
          <w:szCs w:val="24"/>
        </w:rPr>
        <w:t xml:space="preserve">Tel. </w:t>
      </w:r>
      <w:r w:rsidR="000F5810" w:rsidRPr="0038309B">
        <w:rPr>
          <w:rFonts w:asciiTheme="majorHAnsi" w:hAnsiTheme="majorHAnsi" w:cs="Calibri"/>
          <w:sz w:val="24"/>
          <w:szCs w:val="24"/>
        </w:rPr>
        <w:t xml:space="preserve"> 0331</w:t>
      </w:r>
      <w:r w:rsidRPr="0038309B">
        <w:rPr>
          <w:rFonts w:asciiTheme="majorHAnsi" w:hAnsiTheme="majorHAnsi" w:cs="Calibri"/>
          <w:sz w:val="24"/>
          <w:szCs w:val="24"/>
        </w:rPr>
        <w:t>.</w:t>
      </w:r>
      <w:r w:rsidR="000F5810" w:rsidRPr="0038309B">
        <w:rPr>
          <w:rFonts w:asciiTheme="majorHAnsi" w:hAnsiTheme="majorHAnsi" w:cs="Calibri"/>
          <w:sz w:val="24"/>
          <w:szCs w:val="24"/>
        </w:rPr>
        <w:t xml:space="preserve">7479720 // </w:t>
      </w:r>
      <w:hyperlink r:id="rId11" w:history="1">
        <w:r w:rsidR="00D74583" w:rsidRPr="0038309B">
          <w:rPr>
            <w:rStyle w:val="Hyperlink"/>
            <w:rFonts w:asciiTheme="majorHAnsi" w:hAnsiTheme="majorHAnsi" w:cs="Calibri"/>
            <w:sz w:val="24"/>
            <w:szCs w:val="24"/>
          </w:rPr>
          <w:t>zpop-brandenburg@stiftung-spi.de</w:t>
        </w:r>
      </w:hyperlink>
    </w:p>
    <w:p w:rsidR="00D74583" w:rsidRPr="0038309B" w:rsidRDefault="00D74583" w:rsidP="00FE23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C13102" w:rsidRDefault="00C13102" w:rsidP="00FE23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C13102" w:rsidRDefault="00C13102" w:rsidP="00FE23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D74583" w:rsidRDefault="00A753B3" w:rsidP="00FE23A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* </w:t>
      </w:r>
      <w:r w:rsidR="00D74583" w:rsidRP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>Das Zentrum für Popularmusik, kurz ZPOP, ist eine vom Land Brandenburg geförderte, zukunftsweisende Bildungs- und Produktionsstätte für populäre Musik im Land Brandenburg</w:t>
      </w:r>
      <w:r w:rsidR="00C13102" w:rsidRP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>. Träger ist die Stiftung SPI Niederlassung Brandenburg</w:t>
      </w:r>
      <w:r w:rsidR="00D74583" w:rsidRP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Nord</w:t>
      </w:r>
      <w:r w:rsidR="00C13102" w:rsidRP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>-</w:t>
      </w:r>
      <w:r w:rsidR="00D74583" w:rsidRPr="0038309B">
        <w:rPr>
          <w:rFonts w:asciiTheme="majorHAnsi" w:eastAsia="Times New Roman" w:hAnsiTheme="majorHAnsi" w:cs="Times New Roman"/>
          <w:sz w:val="24"/>
          <w:szCs w:val="24"/>
          <w:lang w:eastAsia="de-DE"/>
        </w:rPr>
        <w:t>West. Das ZPOP fördert Musikschaffende, Musiklehrende, Arbeitende in sozialen Berufen und vor allem den Nachwuchs.</w:t>
      </w:r>
    </w:p>
    <w:p w:rsidR="00A753B3" w:rsidRDefault="00A753B3" w:rsidP="00FE23A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A753B3" w:rsidRPr="0038309B" w:rsidRDefault="00A753B3" w:rsidP="00A753B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**</w:t>
      </w:r>
      <w:r w:rsidRPr="00A753B3"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Land Brandenburg,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V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olkswagen, Just Music,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Allianz</w:t>
      </w:r>
      <w:r w:rsidRPr="00A753B3">
        <w:rPr>
          <w:lang w:eastAsia="de-DE"/>
        </w:rPr>
        <w:t xml:space="preserve"> </w:t>
      </w:r>
      <w:r w:rsidRPr="00EE717F">
        <w:rPr>
          <w:rFonts w:asciiTheme="majorHAnsi" w:hAnsiTheme="majorHAnsi"/>
          <w:sz w:val="24"/>
          <w:szCs w:val="24"/>
          <w:lang w:eastAsia="de-DE"/>
        </w:rPr>
        <w:t>GV</w:t>
      </w:r>
      <w:r>
        <w:rPr>
          <w:lang w:eastAsia="de-DE"/>
        </w:rPr>
        <w:t xml:space="preserve"> </w:t>
      </w:r>
      <w:r w:rsidRPr="00A753B3">
        <w:rPr>
          <w:rFonts w:asciiTheme="majorHAnsi" w:hAnsiTheme="majorHAnsi"/>
          <w:sz w:val="24"/>
          <w:szCs w:val="24"/>
          <w:lang w:eastAsia="de-DE"/>
        </w:rPr>
        <w:t>Ulrike CH. Stegemann</w:t>
      </w:r>
      <w:r>
        <w:rPr>
          <w:lang w:eastAsia="de-DE"/>
        </w:rPr>
        <w:t xml:space="preserve">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M</w:t>
      </w:r>
      <w:r w:rsidR="00EE717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ach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M</w:t>
      </w:r>
      <w:r w:rsidR="00EE717F">
        <w:rPr>
          <w:rFonts w:asciiTheme="majorHAnsi" w:eastAsia="Times New Roman" w:hAnsiTheme="majorHAnsi" w:cs="Times New Roman"/>
          <w:sz w:val="24"/>
          <w:szCs w:val="24"/>
          <w:lang w:eastAsia="de-DE"/>
        </w:rPr>
        <w:t>usik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e.V.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63478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Lindenpark, 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Musikschule </w:t>
      </w:r>
      <w:proofErr w:type="spellStart"/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Bertheau</w:t>
      </w:r>
      <w:proofErr w:type="spellEnd"/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&amp; Morgenstern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Steinberg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,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Wischer </w:t>
      </w:r>
      <w:proofErr w:type="spellStart"/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Logistics</w:t>
      </w:r>
      <w:proofErr w:type="spellEnd"/>
      <w:r w:rsidR="003C528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GmbH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Filmuni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versität Babelsberg, TLT Event AG, Trommelzentrum Fürstenwalde, Events Stadtmagazin,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Sambakids e.V., </w:t>
      </w:r>
      <w:proofErr w:type="spellStart"/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Ear</w:t>
      </w:r>
      <w:proofErr w:type="spellEnd"/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Safe,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Sticks Magazin,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Drum&amp;Percussion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Magazin,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Remo (</w:t>
      </w:r>
      <w:proofErr w:type="spellStart"/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Gewa</w:t>
      </w:r>
      <w:proofErr w:type="spellEnd"/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>)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LAG 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Soziokultur</w:t>
      </w:r>
      <w:r w:rsidR="003552DE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e.V.</w:t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(Impuls Brandenburg)</w:t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 w:rsidRPr="00A753B3"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</w:p>
    <w:sectPr w:rsidR="00A753B3" w:rsidRPr="0038309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2" w:rsidRDefault="00F51D92" w:rsidP="00CE71F0">
      <w:pPr>
        <w:spacing w:after="0" w:line="240" w:lineRule="auto"/>
      </w:pPr>
      <w:r>
        <w:separator/>
      </w:r>
    </w:p>
  </w:endnote>
  <w:endnote w:type="continuationSeparator" w:id="0">
    <w:p w:rsidR="00F51D92" w:rsidRDefault="00F51D92" w:rsidP="00CE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F0" w:rsidRDefault="00CE71F0">
    <w:pPr>
      <w:pStyle w:val="Fu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1298867" cy="336271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 Logo NW-69x18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052" cy="33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2" w:rsidRDefault="00F51D92" w:rsidP="00CE71F0">
      <w:pPr>
        <w:spacing w:after="0" w:line="240" w:lineRule="auto"/>
      </w:pPr>
      <w:r>
        <w:separator/>
      </w:r>
    </w:p>
  </w:footnote>
  <w:footnote w:type="continuationSeparator" w:id="0">
    <w:p w:rsidR="00F51D92" w:rsidRDefault="00F51D92" w:rsidP="00CE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E" w:rsidRPr="00B8178E" w:rsidRDefault="00B8178E">
    <w:pPr>
      <w:pStyle w:val="Kopfzeile"/>
      <w:rPr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8178E">
      <w:rPr>
        <w:sz w:val="12"/>
        <w:szCs w:val="12"/>
      </w:rPr>
      <w:t>gefördert mit Mitteln vom</w:t>
    </w:r>
  </w:p>
  <w:p w:rsidR="00CE71F0" w:rsidRDefault="00B8178E">
    <w:pPr>
      <w:pStyle w:val="Kopfzeile"/>
    </w:pPr>
    <w:r>
      <w:rPr>
        <w:noProof/>
        <w:lang w:eastAsia="de-DE"/>
      </w:rPr>
      <w:drawing>
        <wp:inline distT="0" distB="0" distL="0" distR="0" wp14:anchorId="4F73BD57" wp14:editId="26339AFC">
          <wp:extent cx="876300" cy="723900"/>
          <wp:effectExtent l="0" t="0" r="0" b="0"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3641F623" wp14:editId="1B8C6BD7">
          <wp:extent cx="739140" cy="777240"/>
          <wp:effectExtent l="0" t="0" r="3810" b="3810"/>
          <wp:docPr id="1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5EB"/>
    <w:multiLevelType w:val="hybridMultilevel"/>
    <w:tmpl w:val="E968F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8"/>
    <w:rsid w:val="00046DEB"/>
    <w:rsid w:val="000F5810"/>
    <w:rsid w:val="001B0DC0"/>
    <w:rsid w:val="001C03E6"/>
    <w:rsid w:val="001D1E86"/>
    <w:rsid w:val="003552DE"/>
    <w:rsid w:val="0038309B"/>
    <w:rsid w:val="003C528F"/>
    <w:rsid w:val="00404B17"/>
    <w:rsid w:val="005A36A3"/>
    <w:rsid w:val="00663478"/>
    <w:rsid w:val="00665CEA"/>
    <w:rsid w:val="0067781E"/>
    <w:rsid w:val="00736325"/>
    <w:rsid w:val="00815830"/>
    <w:rsid w:val="00987004"/>
    <w:rsid w:val="00A753B3"/>
    <w:rsid w:val="00A96D20"/>
    <w:rsid w:val="00AE0B6B"/>
    <w:rsid w:val="00B630E6"/>
    <w:rsid w:val="00B8178E"/>
    <w:rsid w:val="00BA62E2"/>
    <w:rsid w:val="00BA69F9"/>
    <w:rsid w:val="00C13102"/>
    <w:rsid w:val="00C44F78"/>
    <w:rsid w:val="00CD0EFD"/>
    <w:rsid w:val="00CE71F0"/>
    <w:rsid w:val="00CF40C6"/>
    <w:rsid w:val="00D06F1B"/>
    <w:rsid w:val="00D74583"/>
    <w:rsid w:val="00EE717F"/>
    <w:rsid w:val="00F51D92"/>
    <w:rsid w:val="00FE23AC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4F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1F0"/>
  </w:style>
  <w:style w:type="paragraph" w:styleId="Fuzeile">
    <w:name w:val="footer"/>
    <w:basedOn w:val="Standard"/>
    <w:link w:val="FuzeileZchn"/>
    <w:uiPriority w:val="99"/>
    <w:unhideWhenUsed/>
    <w:rsid w:val="00CE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1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1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4F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1F0"/>
  </w:style>
  <w:style w:type="paragraph" w:styleId="Fuzeile">
    <w:name w:val="footer"/>
    <w:basedOn w:val="Standard"/>
    <w:link w:val="FuzeileZchn"/>
    <w:uiPriority w:val="99"/>
    <w:unhideWhenUsed/>
    <w:rsid w:val="00CE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1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1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-zpop@stiftung-spi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pop-brandenburg@stiftung-spi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op-bran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eldung-zpop@stiftung-spi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Oestereich</dc:creator>
  <cp:lastModifiedBy>Thomas Oestereich</cp:lastModifiedBy>
  <cp:revision>8</cp:revision>
  <cp:lastPrinted>2019-03-14T11:21:00Z</cp:lastPrinted>
  <dcterms:created xsi:type="dcterms:W3CDTF">2019-06-13T14:15:00Z</dcterms:created>
  <dcterms:modified xsi:type="dcterms:W3CDTF">2019-06-14T14:27:00Z</dcterms:modified>
</cp:coreProperties>
</file>