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1C" w:rsidRPr="00E8211C" w:rsidRDefault="00E8211C" w:rsidP="00E8211C">
      <w:pPr>
        <w:shd w:val="clear" w:color="auto" w:fill="F9EBC7"/>
        <w:spacing w:before="180" w:after="120" w:line="312" w:lineRule="atLeast"/>
        <w:outlineLvl w:val="0"/>
        <w:rPr>
          <w:rFonts w:ascii="Arial" w:eastAsia="Times New Roman" w:hAnsi="Arial" w:cs="Arial"/>
          <w:b/>
          <w:bCs/>
          <w:caps/>
          <w:color w:val="646464"/>
          <w:kern w:val="36"/>
          <w:sz w:val="36"/>
          <w:szCs w:val="36"/>
          <w:lang w:eastAsia="de-DE"/>
        </w:rPr>
      </w:pPr>
      <w:r w:rsidRPr="00E8211C">
        <w:rPr>
          <w:rFonts w:ascii="Arial" w:eastAsia="Times New Roman" w:hAnsi="Arial" w:cs="Arial"/>
          <w:b/>
          <w:bCs/>
          <w:caps/>
          <w:color w:val="646464"/>
          <w:kern w:val="36"/>
          <w:sz w:val="36"/>
          <w:szCs w:val="36"/>
          <w:lang w:eastAsia="de-DE"/>
        </w:rPr>
        <w:t>DIE FEISTEN</w:t>
      </w:r>
    </w:p>
    <w:p w:rsidR="00E8211C" w:rsidRPr="00E8211C" w:rsidRDefault="00E8211C" w:rsidP="00E8211C">
      <w:pPr>
        <w:shd w:val="clear" w:color="auto" w:fill="F9EBC7"/>
        <w:spacing w:after="150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de-DE"/>
        </w:rPr>
      </w:pPr>
      <w:r w:rsidRPr="00E8211C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de-DE"/>
        </w:rPr>
        <w:t>JUNGGESELLENABSCHIED</w:t>
      </w:r>
    </w:p>
    <w:p w:rsidR="00E8211C" w:rsidRPr="00E8211C" w:rsidRDefault="00E8211C" w:rsidP="00E8211C">
      <w:pPr>
        <w:shd w:val="clear" w:color="auto" w:fill="F9EBC7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2MannSongComedy</w:t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  <w:t>Endet der „Junggesellenabschied“ der feisten in einer „</w:t>
      </w:r>
      <w:proofErr w:type="spellStart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Hangover</w:t>
      </w:r>
      <w:proofErr w:type="spellEnd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“-mäßigen Eskalation, oder erinnert er durch lebenserfahrungsbedingte Einschränkung der Feierfähigkeit eher an eine </w:t>
      </w:r>
      <w:proofErr w:type="gramStart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Kaffeefahrt ?</w:t>
      </w:r>
      <w:proofErr w:type="gramEnd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  <w:t>Diese Fragen beantwortet der Titelsong des neuen Bühnenprogramms der beiden Sänger und Multiinstrumentalisten. Kaputt gehen tut auf jeden Fall einiges in „</w:t>
      </w:r>
      <w:proofErr w:type="spellStart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BrochSchepperBoing</w:t>
      </w:r>
      <w:proofErr w:type="spellEnd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“, einem der zahlreichen neuen Lieder von „C.“ und Rainer.</w:t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  <w:t>Die mit dem Deutschen Kleinkunstpreis geschmückten Geschichtenerzähler bringen natürlich auch Songperlen ihrer „</w:t>
      </w:r>
      <w:proofErr w:type="spellStart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GanzSchönFeist</w:t>
      </w:r>
      <w:proofErr w:type="spellEnd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“-Geschichte auf die Bühne: „Aphrodisiakum“ oder die „Dönerrevolution“ mischen sich mit dem brandneuen Songmaterial zu einer Speziallegierung, wie sie nur die feisten </w:t>
      </w:r>
      <w:proofErr w:type="spellStart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anmischen</w:t>
      </w:r>
      <w:proofErr w:type="spellEnd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können. Deshalb, nix wie hin zu einem Konzerterlebnis der besonderen Art.</w:t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  <w:t>Träger des deutschen Kleinkunstpreises 2017 - Chanson / Musik/ Lied</w:t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  <w:t>Gewinner des Schwerter Kleinkunstpreises 2017</w:t>
      </w:r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  <w:t xml:space="preserve">Sonnenkönige von </w:t>
      </w:r>
      <w:proofErr w:type="spellStart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Hachenburg</w:t>
      </w:r>
      <w:proofErr w:type="spellEnd"/>
      <w:r w:rsidRPr="00E8211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2017</w:t>
      </w:r>
    </w:p>
    <w:p w:rsidR="0093675B" w:rsidRDefault="0093675B">
      <w:bookmarkStart w:id="0" w:name="_GoBack"/>
      <w:bookmarkEnd w:id="0"/>
    </w:p>
    <w:sectPr w:rsidR="00936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1C"/>
    <w:rsid w:val="0093675B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E978-08CD-4018-B8FA-9D01B22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Michalske</dc:creator>
  <cp:keywords/>
  <dc:description/>
  <cp:lastModifiedBy>Sebastian Michalske</cp:lastModifiedBy>
  <cp:revision>1</cp:revision>
  <dcterms:created xsi:type="dcterms:W3CDTF">2019-01-31T10:43:00Z</dcterms:created>
  <dcterms:modified xsi:type="dcterms:W3CDTF">2019-01-31T10:43:00Z</dcterms:modified>
</cp:coreProperties>
</file>